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CD9" w:rsidRPr="00D0702F" w:rsidRDefault="00EB5FAC" w:rsidP="00B62DFE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D0702F">
        <w:rPr>
          <w:rFonts w:ascii="Calibri" w:hAnsi="Calibri" w:cs="Calibri"/>
          <w:b/>
          <w:sz w:val="20"/>
          <w:szCs w:val="20"/>
        </w:rPr>
        <w:t xml:space="preserve">Informativa ai sensi dell’art. 13 del Regolamento </w:t>
      </w:r>
      <w:r w:rsidR="005C74C2" w:rsidRPr="00D0702F">
        <w:rPr>
          <w:rFonts w:ascii="Calibri" w:hAnsi="Calibri" w:cs="Calibri"/>
          <w:b/>
          <w:sz w:val="20"/>
          <w:szCs w:val="20"/>
        </w:rPr>
        <w:t>UE 2016/679</w:t>
      </w:r>
      <w:r w:rsidRPr="00D0702F">
        <w:rPr>
          <w:rFonts w:ascii="Calibri" w:hAnsi="Calibri" w:cs="Calibri"/>
          <w:b/>
          <w:sz w:val="20"/>
          <w:szCs w:val="20"/>
        </w:rPr>
        <w:t xml:space="preserve"> e </w:t>
      </w:r>
      <w:r w:rsidR="00BE3F52" w:rsidRPr="00D0702F">
        <w:rPr>
          <w:rFonts w:ascii="Calibri" w:hAnsi="Calibri" w:cs="Calibri"/>
          <w:b/>
          <w:sz w:val="20"/>
          <w:szCs w:val="20"/>
        </w:rPr>
        <w:t xml:space="preserve">relativo </w:t>
      </w:r>
      <w:r w:rsidRPr="00D0702F">
        <w:rPr>
          <w:rFonts w:ascii="Calibri" w:hAnsi="Calibri" w:cs="Calibri"/>
          <w:b/>
          <w:sz w:val="20"/>
          <w:szCs w:val="20"/>
        </w:rPr>
        <w:t>consenso</w:t>
      </w:r>
    </w:p>
    <w:p w:rsidR="005C74C2" w:rsidRPr="00D0702F" w:rsidRDefault="005C74C2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AD57DB" w:rsidRPr="00D0702F" w:rsidRDefault="004744B0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>In applicazi</w:t>
      </w:r>
      <w:r w:rsidR="005C74C2" w:rsidRPr="00D0702F">
        <w:rPr>
          <w:rFonts w:ascii="Calibri" w:hAnsi="Calibri" w:cs="Calibri"/>
          <w:sz w:val="20"/>
          <w:szCs w:val="20"/>
        </w:rPr>
        <w:t>one dei principi di cui al Regolamento UE 2016/67</w:t>
      </w:r>
      <w:r w:rsidR="00EB5FAC" w:rsidRPr="00D0702F">
        <w:rPr>
          <w:rFonts w:ascii="Calibri" w:hAnsi="Calibri" w:cs="Calibri"/>
          <w:sz w:val="20"/>
          <w:szCs w:val="20"/>
        </w:rPr>
        <w:t xml:space="preserve"> (</w:t>
      </w:r>
      <w:r w:rsidR="00B62DFE" w:rsidRPr="00B62DFE">
        <w:rPr>
          <w:rFonts w:ascii="Calibri" w:hAnsi="Calibri" w:cs="Calibri"/>
          <w:sz w:val="20"/>
          <w:szCs w:val="20"/>
          <w:lang w:eastAsia="it-IT" w:bidi="ar-SA"/>
        </w:rPr>
        <w:t xml:space="preserve">di seguito, </w:t>
      </w:r>
      <w:r w:rsidR="009A65D9" w:rsidRPr="00D0702F">
        <w:rPr>
          <w:rFonts w:ascii="Calibri" w:hAnsi="Calibri" w:cs="Calibri"/>
          <w:b/>
          <w:sz w:val="20"/>
          <w:szCs w:val="20"/>
        </w:rPr>
        <w:t>“</w:t>
      </w:r>
      <w:r w:rsidR="00EB5FAC" w:rsidRPr="00D0702F">
        <w:rPr>
          <w:rFonts w:ascii="Calibri" w:hAnsi="Calibri" w:cs="Calibri"/>
          <w:b/>
          <w:sz w:val="20"/>
          <w:szCs w:val="20"/>
        </w:rPr>
        <w:t>GDPR</w:t>
      </w:r>
      <w:r w:rsidR="009A65D9" w:rsidRPr="00D0702F">
        <w:rPr>
          <w:rFonts w:ascii="Calibri" w:hAnsi="Calibri" w:cs="Calibri"/>
          <w:b/>
          <w:sz w:val="20"/>
          <w:szCs w:val="20"/>
        </w:rPr>
        <w:t>”</w:t>
      </w:r>
      <w:r w:rsidR="005C74C2" w:rsidRPr="00D0702F">
        <w:rPr>
          <w:rFonts w:ascii="Calibri" w:hAnsi="Calibri" w:cs="Calibri"/>
          <w:sz w:val="20"/>
          <w:szCs w:val="20"/>
        </w:rPr>
        <w:t xml:space="preserve">) </w:t>
      </w:r>
      <w:r w:rsidRPr="00D0702F">
        <w:rPr>
          <w:rFonts w:ascii="Calibri" w:hAnsi="Calibri" w:cs="Calibri"/>
          <w:sz w:val="20"/>
          <w:szCs w:val="20"/>
        </w:rPr>
        <w:t>e al D. Lgs</w:t>
      </w:r>
      <w:r w:rsidR="00B62DFE" w:rsidRPr="00D0702F">
        <w:rPr>
          <w:rFonts w:ascii="Calibri" w:hAnsi="Calibri" w:cs="Calibri"/>
          <w:sz w:val="20"/>
          <w:szCs w:val="20"/>
        </w:rPr>
        <w:t xml:space="preserve">. 196/2003 e s.m.i. </w:t>
      </w:r>
      <w:r w:rsidR="005C74C2" w:rsidRPr="00D0702F">
        <w:rPr>
          <w:rFonts w:ascii="Calibri" w:hAnsi="Calibri" w:cs="Calibri"/>
          <w:sz w:val="20"/>
          <w:szCs w:val="20"/>
        </w:rPr>
        <w:t>(</w:t>
      </w:r>
      <w:r w:rsidR="00B62DFE" w:rsidRPr="00B62DFE">
        <w:rPr>
          <w:rFonts w:ascii="Calibri" w:hAnsi="Calibri" w:cs="Calibri"/>
          <w:sz w:val="20"/>
          <w:szCs w:val="20"/>
          <w:lang w:eastAsia="it-IT" w:bidi="ar-SA"/>
        </w:rPr>
        <w:t xml:space="preserve">di seguito, </w:t>
      </w:r>
      <w:r w:rsidR="005C74C2" w:rsidRPr="00D0702F">
        <w:rPr>
          <w:rFonts w:ascii="Calibri" w:hAnsi="Calibri" w:cs="Calibri"/>
          <w:b/>
          <w:sz w:val="20"/>
          <w:szCs w:val="20"/>
        </w:rPr>
        <w:t>“Codice P</w:t>
      </w:r>
      <w:r w:rsidR="00B62DFE" w:rsidRPr="00D0702F">
        <w:rPr>
          <w:rFonts w:ascii="Calibri" w:hAnsi="Calibri" w:cs="Calibri"/>
          <w:b/>
          <w:sz w:val="20"/>
          <w:szCs w:val="20"/>
        </w:rPr>
        <w:t>r</w:t>
      </w:r>
      <w:r w:rsidR="005C74C2" w:rsidRPr="00D0702F">
        <w:rPr>
          <w:rFonts w:ascii="Calibri" w:hAnsi="Calibri" w:cs="Calibri"/>
          <w:b/>
          <w:sz w:val="20"/>
          <w:szCs w:val="20"/>
        </w:rPr>
        <w:t>ivacy”</w:t>
      </w:r>
      <w:r w:rsidR="00B62DFE" w:rsidRPr="00D0702F">
        <w:rPr>
          <w:rFonts w:ascii="Calibri" w:hAnsi="Calibri" w:cs="Calibri"/>
          <w:sz w:val="20"/>
          <w:szCs w:val="20"/>
        </w:rPr>
        <w:t>)</w:t>
      </w:r>
      <w:r w:rsidRPr="00D0702F">
        <w:rPr>
          <w:rFonts w:ascii="Calibri" w:hAnsi="Calibri" w:cs="Calibri"/>
          <w:sz w:val="20"/>
          <w:szCs w:val="20"/>
        </w:rPr>
        <w:t xml:space="preserve"> ed</w:t>
      </w:r>
      <w:r w:rsidR="00EB5FAC" w:rsidRPr="00D0702F">
        <w:rPr>
          <w:rFonts w:ascii="Calibri" w:hAnsi="Calibri" w:cs="Calibri"/>
          <w:sz w:val="20"/>
          <w:szCs w:val="20"/>
        </w:rPr>
        <w:t xml:space="preserve"> in relazione a</w:t>
      </w:r>
      <w:r w:rsidR="009A65D9" w:rsidRPr="00D0702F">
        <w:rPr>
          <w:rFonts w:ascii="Calibri" w:hAnsi="Calibri" w:cs="Calibri"/>
          <w:sz w:val="20"/>
          <w:szCs w:val="20"/>
        </w:rPr>
        <w:t xml:space="preserve">lle modalità di trattamento dei dati personali </w:t>
      </w:r>
      <w:r w:rsidR="00EB5FAC" w:rsidRPr="00D0702F">
        <w:rPr>
          <w:rFonts w:ascii="Calibri" w:hAnsi="Calibri" w:cs="Calibri"/>
          <w:sz w:val="20"/>
          <w:szCs w:val="20"/>
        </w:rPr>
        <w:t>di cui l</w:t>
      </w:r>
      <w:r w:rsidR="005C74C2" w:rsidRPr="00D0702F">
        <w:rPr>
          <w:rFonts w:ascii="Calibri" w:hAnsi="Calibri" w:cs="Calibri"/>
          <w:sz w:val="20"/>
          <w:szCs w:val="20"/>
        </w:rPr>
        <w:t>’Università</w:t>
      </w:r>
      <w:r w:rsidR="009A65D9" w:rsidRPr="00D0702F">
        <w:rPr>
          <w:rFonts w:ascii="Calibri" w:hAnsi="Calibri" w:cs="Calibri"/>
          <w:sz w:val="20"/>
          <w:szCs w:val="20"/>
        </w:rPr>
        <w:t xml:space="preserve"> </w:t>
      </w:r>
      <w:r w:rsidR="00EB5FAC" w:rsidRPr="00D0702F">
        <w:rPr>
          <w:rFonts w:ascii="Calibri" w:hAnsi="Calibri" w:cs="Calibri"/>
          <w:sz w:val="20"/>
          <w:szCs w:val="20"/>
        </w:rPr>
        <w:t xml:space="preserve">entrerà </w:t>
      </w:r>
      <w:r w:rsidR="009A65D9" w:rsidRPr="00D0702F">
        <w:rPr>
          <w:rFonts w:ascii="Calibri" w:hAnsi="Calibri" w:cs="Calibri"/>
          <w:sz w:val="20"/>
          <w:szCs w:val="20"/>
        </w:rPr>
        <w:t xml:space="preserve">in possesso </w:t>
      </w:r>
      <w:r w:rsidRPr="00D0702F">
        <w:rPr>
          <w:rFonts w:ascii="Calibri" w:hAnsi="Calibri" w:cs="Calibri"/>
          <w:sz w:val="20"/>
          <w:szCs w:val="20"/>
        </w:rPr>
        <w:t>nell’espletamento dell’attività richiesta</w:t>
      </w:r>
      <w:r w:rsidR="00B62DFE" w:rsidRPr="00D0702F">
        <w:rPr>
          <w:rFonts w:ascii="Calibri" w:hAnsi="Calibri" w:cs="Calibri"/>
          <w:sz w:val="20"/>
          <w:szCs w:val="20"/>
        </w:rPr>
        <w:t>, Le comunichiamo quanto segue.</w:t>
      </w:r>
    </w:p>
    <w:p w:rsidR="005C74C2" w:rsidRPr="00D0702F" w:rsidRDefault="005C74C2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AD57DB" w:rsidRPr="00D0702F" w:rsidRDefault="00EB5FAC" w:rsidP="00B62DFE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D0702F">
        <w:rPr>
          <w:rFonts w:ascii="Calibri" w:hAnsi="Calibri" w:cs="Calibri"/>
          <w:b/>
          <w:sz w:val="20"/>
          <w:szCs w:val="20"/>
        </w:rPr>
        <w:t>Titolare del trattamento e responsabile della protezione dei dati personali</w:t>
      </w:r>
    </w:p>
    <w:p w:rsidR="009A65D9" w:rsidRPr="00D0702F" w:rsidRDefault="009A65D9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>Titolare del trattamento dei dati personali è l’Università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 degli S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tudi Roma Tre, con sede in via Ostiense 159, 00154 Roma, Italia, C.F. e P.I. n. 04400441004 (di seguito, "</w:t>
      </w:r>
      <w:r w:rsidRPr="00D0702F">
        <w:rPr>
          <w:rFonts w:ascii="Calibri" w:hAnsi="Calibri" w:cs="Calibri"/>
          <w:b/>
          <w:bCs/>
          <w:sz w:val="20"/>
          <w:szCs w:val="20"/>
          <w:lang w:eastAsia="it-IT" w:bidi="ar-SA"/>
        </w:rPr>
        <w:t>Università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")</w:t>
      </w:r>
      <w:r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>, rappresentata dal Rettore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 </w:t>
      </w:r>
      <w:r w:rsidRPr="00D0702F">
        <w:rPr>
          <w:rFonts w:ascii="Calibri" w:hAnsi="Calibri" w:cs="Calibri"/>
          <w:i/>
          <w:iCs/>
          <w:color w:val="000000"/>
          <w:sz w:val="20"/>
          <w:szCs w:val="20"/>
          <w:lang w:eastAsia="it-IT" w:bidi="ar-SA"/>
        </w:rPr>
        <w:t>pro tempore</w:t>
      </w:r>
      <w:r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>, domiciliato per la carica presso la sede della stessa. È possibile contattare il titolare del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 </w:t>
      </w:r>
      <w:r w:rsidR="004744B0"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 xml:space="preserve">trattamento via e-mail </w:t>
      </w:r>
      <w:r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 xml:space="preserve">scrivendo all'indirizzo </w:t>
      </w:r>
      <w:r w:rsidRPr="00D0702F">
        <w:rPr>
          <w:rFonts w:ascii="Calibri" w:hAnsi="Calibri" w:cs="Calibri"/>
          <w:color w:val="0563C2"/>
          <w:sz w:val="20"/>
          <w:szCs w:val="20"/>
          <w:lang w:eastAsia="it-IT" w:bidi="ar-SA"/>
        </w:rPr>
        <w:t xml:space="preserve">privacy@uniroma3.it </w:t>
      </w:r>
      <w:r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 xml:space="preserve">e PEC </w:t>
      </w:r>
      <w:r w:rsidRPr="00D0702F">
        <w:rPr>
          <w:rFonts w:ascii="Calibri" w:hAnsi="Calibri" w:cs="Calibri"/>
          <w:color w:val="0563C2"/>
          <w:sz w:val="20"/>
          <w:szCs w:val="20"/>
          <w:lang w:eastAsia="it-IT" w:bidi="ar-SA"/>
        </w:rPr>
        <w:t>privacy@ateneo.uniroma3.it</w:t>
      </w:r>
      <w:r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>.</w:t>
      </w:r>
    </w:p>
    <w:p w:rsidR="009A65D9" w:rsidRPr="00D0702F" w:rsidRDefault="009A65D9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>Il responsabile della protezione dei dati (</w:t>
      </w:r>
      <w:r w:rsidR="00B62DFE" w:rsidRPr="00B62DFE">
        <w:rPr>
          <w:rFonts w:ascii="Calibri" w:hAnsi="Calibri" w:cs="Calibri"/>
          <w:sz w:val="20"/>
          <w:szCs w:val="20"/>
          <w:lang w:eastAsia="it-IT" w:bidi="ar-SA"/>
        </w:rPr>
        <w:t xml:space="preserve">di seguito, </w:t>
      </w:r>
      <w:r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>"</w:t>
      </w:r>
      <w:r w:rsidRPr="00D0702F">
        <w:rPr>
          <w:rFonts w:ascii="Calibri" w:hAnsi="Calibri" w:cs="Calibri"/>
          <w:b/>
          <w:bCs/>
          <w:color w:val="000000"/>
          <w:sz w:val="20"/>
          <w:szCs w:val="20"/>
          <w:lang w:eastAsia="it-IT" w:bidi="ar-SA"/>
        </w:rPr>
        <w:t>RPD</w:t>
      </w:r>
      <w:r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>" o "</w:t>
      </w:r>
      <w:r w:rsidRPr="00D0702F">
        <w:rPr>
          <w:rFonts w:ascii="Calibri" w:hAnsi="Calibri" w:cs="Calibri"/>
          <w:b/>
          <w:bCs/>
          <w:color w:val="000000"/>
          <w:sz w:val="20"/>
          <w:szCs w:val="20"/>
          <w:lang w:eastAsia="it-IT" w:bidi="ar-SA"/>
        </w:rPr>
        <w:t>DPO</w:t>
      </w:r>
      <w:r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>") è reperibi</w:t>
      </w:r>
      <w:r w:rsidR="004744B0"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 xml:space="preserve">le ai seguenti recapiti: e-mail </w:t>
      </w:r>
      <w:r w:rsidRPr="00D0702F">
        <w:rPr>
          <w:rFonts w:ascii="Calibri" w:hAnsi="Calibri" w:cs="Calibri"/>
          <w:color w:val="0563C2"/>
          <w:sz w:val="20"/>
          <w:szCs w:val="20"/>
          <w:lang w:eastAsia="it-IT" w:bidi="ar-SA"/>
        </w:rPr>
        <w:t xml:space="preserve">rpd@uniroma3.it </w:t>
      </w:r>
      <w:r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 xml:space="preserve">e PEC </w:t>
      </w:r>
      <w:r w:rsidRPr="00D0702F">
        <w:rPr>
          <w:rFonts w:ascii="Calibri" w:hAnsi="Calibri" w:cs="Calibri"/>
          <w:color w:val="0563C2"/>
          <w:sz w:val="20"/>
          <w:szCs w:val="20"/>
          <w:lang w:eastAsia="it-IT" w:bidi="ar-SA"/>
        </w:rPr>
        <w:t>rpd@ateneo.uniroma3.it</w:t>
      </w:r>
      <w:r w:rsidRPr="00D0702F">
        <w:rPr>
          <w:rFonts w:ascii="Calibri" w:hAnsi="Calibri" w:cs="Calibri"/>
          <w:color w:val="000000"/>
          <w:sz w:val="20"/>
          <w:szCs w:val="20"/>
          <w:lang w:eastAsia="it-IT" w:bidi="ar-SA"/>
        </w:rPr>
        <w:t>.</w:t>
      </w:r>
    </w:p>
    <w:p w:rsidR="009A65D9" w:rsidRPr="00D0702F" w:rsidRDefault="009A65D9" w:rsidP="00B62DFE">
      <w:pPr>
        <w:spacing w:line="240" w:lineRule="auto"/>
        <w:jc w:val="both"/>
        <w:rPr>
          <w:rFonts w:ascii="Calibri" w:hAnsi="Calibri" w:cs="Calibri"/>
          <w:color w:val="000000"/>
          <w:sz w:val="20"/>
          <w:szCs w:val="20"/>
          <w:lang w:eastAsia="it-IT" w:bidi="ar-SA"/>
        </w:rPr>
      </w:pPr>
    </w:p>
    <w:p w:rsidR="00AD57DB" w:rsidRPr="00D0702F" w:rsidRDefault="00EB5FAC" w:rsidP="00B62DFE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D0702F">
        <w:rPr>
          <w:rFonts w:ascii="Calibri" w:hAnsi="Calibri" w:cs="Calibri"/>
          <w:b/>
          <w:sz w:val="20"/>
          <w:szCs w:val="20"/>
        </w:rPr>
        <w:t>Finalità del trattamento dei dati</w:t>
      </w:r>
    </w:p>
    <w:p w:rsidR="004744B0" w:rsidRPr="00D0702F" w:rsidRDefault="009A65D9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L’Università provvede alla raccolta e al trattamento dei dati personali deg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li interessati sulla base delle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esigenze connesse allo svolgimento dei compiti di cui è investita, delle esigenze precontrattuali e contrattuali, degli obblighi derivanti da un contratto o dalla normativa vigente, nonché sulla base del consenso dei singoli interessati, ove necessario. </w:t>
      </w:r>
    </w:p>
    <w:p w:rsidR="00AD57DB" w:rsidRPr="00D0702F" w:rsidRDefault="00EB5FAC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</w:rPr>
        <w:t>I dati saranno trattati anche al fine di:</w:t>
      </w:r>
    </w:p>
    <w:p w:rsidR="00AD57DB" w:rsidRPr="00D0702F" w:rsidRDefault="00EB5FAC" w:rsidP="00B62DFE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 xml:space="preserve">adempiere agli obblighi previsti in ambito </w:t>
      </w:r>
      <w:r w:rsidR="00BE3F52" w:rsidRPr="00D0702F">
        <w:rPr>
          <w:rFonts w:ascii="Calibri" w:hAnsi="Calibri" w:cs="Calibri"/>
          <w:sz w:val="20"/>
          <w:szCs w:val="20"/>
        </w:rPr>
        <w:t xml:space="preserve">amministrativo, legale, previdenziale, </w:t>
      </w:r>
      <w:r w:rsidRPr="00D0702F">
        <w:rPr>
          <w:rFonts w:ascii="Calibri" w:hAnsi="Calibri" w:cs="Calibri"/>
          <w:sz w:val="20"/>
          <w:szCs w:val="20"/>
        </w:rPr>
        <w:t>fiscale e contabile;</w:t>
      </w:r>
    </w:p>
    <w:p w:rsidR="00AD57DB" w:rsidRPr="00D0702F" w:rsidRDefault="00EB5FAC" w:rsidP="00B62DFE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>rispettare gli obblighi previsti dalla normativa vigente.</w:t>
      </w:r>
    </w:p>
    <w:p w:rsidR="00AD57DB" w:rsidRPr="00D0702F" w:rsidRDefault="00EB5FAC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9A65D9" w:rsidRPr="00D0702F" w:rsidRDefault="009A65D9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AD57DB" w:rsidRPr="00D0702F" w:rsidRDefault="00EB5FAC" w:rsidP="00B62DFE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D0702F">
        <w:rPr>
          <w:rFonts w:ascii="Calibri" w:hAnsi="Calibri" w:cs="Calibri"/>
          <w:b/>
          <w:sz w:val="20"/>
          <w:szCs w:val="20"/>
        </w:rPr>
        <w:t>Base giuridica del trattamento</w:t>
      </w:r>
    </w:p>
    <w:p w:rsidR="00AD57DB" w:rsidRPr="00D0702F" w:rsidRDefault="009A65D9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L’Università</w:t>
      </w:r>
      <w:r w:rsidRPr="00D0702F">
        <w:rPr>
          <w:rFonts w:ascii="Calibri" w:hAnsi="Calibri" w:cs="Calibri"/>
          <w:sz w:val="20"/>
          <w:szCs w:val="20"/>
        </w:rPr>
        <w:t xml:space="preserve"> </w:t>
      </w:r>
      <w:r w:rsidR="00EB5FAC" w:rsidRPr="00D0702F">
        <w:rPr>
          <w:rFonts w:ascii="Calibri" w:hAnsi="Calibri" w:cs="Calibri"/>
          <w:sz w:val="20"/>
          <w:szCs w:val="20"/>
        </w:rPr>
        <w:t>tratta i Suoi dati personali lecitamente, laddove il trattamento:</w:t>
      </w:r>
    </w:p>
    <w:p w:rsidR="00AD57DB" w:rsidRPr="00D0702F" w:rsidRDefault="00EB5FAC" w:rsidP="00B62DFE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>sia necessario all’esecuzione del</w:t>
      </w:r>
      <w:r w:rsidR="003C1EC1" w:rsidRPr="00D0702F">
        <w:rPr>
          <w:rFonts w:ascii="Calibri" w:hAnsi="Calibri" w:cs="Calibri"/>
          <w:sz w:val="20"/>
          <w:szCs w:val="20"/>
        </w:rPr>
        <w:t xml:space="preserve">la Convenzione o dell’incarico </w:t>
      </w:r>
      <w:r w:rsidRPr="00D0702F">
        <w:rPr>
          <w:rFonts w:ascii="Calibri" w:hAnsi="Calibri" w:cs="Calibri"/>
          <w:sz w:val="20"/>
          <w:szCs w:val="20"/>
        </w:rPr>
        <w:t xml:space="preserve">di cui Lei è parte o all’esecuzione di misure </w:t>
      </w:r>
      <w:r w:rsidR="00BE3F52" w:rsidRPr="00D0702F">
        <w:rPr>
          <w:rFonts w:ascii="Calibri" w:hAnsi="Calibri" w:cs="Calibri"/>
          <w:sz w:val="20"/>
          <w:szCs w:val="20"/>
        </w:rPr>
        <w:t xml:space="preserve">  </w:t>
      </w:r>
      <w:r w:rsidRPr="00D0702F">
        <w:rPr>
          <w:rFonts w:ascii="Calibri" w:hAnsi="Calibri" w:cs="Calibri"/>
          <w:sz w:val="20"/>
          <w:szCs w:val="20"/>
        </w:rPr>
        <w:t>precontrattuali adottate su richiesta;</w:t>
      </w:r>
    </w:p>
    <w:p w:rsidR="00AD57DB" w:rsidRPr="00D0702F" w:rsidRDefault="00EB5FAC" w:rsidP="00B62DFE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 xml:space="preserve">sia necessario per adempiere </w:t>
      </w:r>
      <w:r w:rsidR="009A65D9" w:rsidRPr="00D0702F">
        <w:rPr>
          <w:rFonts w:ascii="Calibri" w:hAnsi="Calibri" w:cs="Calibri"/>
          <w:sz w:val="20"/>
          <w:szCs w:val="20"/>
        </w:rPr>
        <w:t>un obbligo legale</w:t>
      </w:r>
      <w:r w:rsidRPr="00D0702F">
        <w:rPr>
          <w:rFonts w:ascii="Calibri" w:hAnsi="Calibri" w:cs="Calibri"/>
          <w:sz w:val="20"/>
          <w:szCs w:val="20"/>
        </w:rPr>
        <w:t>;</w:t>
      </w:r>
    </w:p>
    <w:p w:rsidR="00AD57DB" w:rsidRPr="00D0702F" w:rsidRDefault="00EB5FAC" w:rsidP="00B62DFE">
      <w:pPr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>sia basato sul consenso espresso</w:t>
      </w:r>
      <w:r w:rsidR="00BE3F52" w:rsidRPr="00D0702F">
        <w:rPr>
          <w:rFonts w:ascii="Calibri" w:hAnsi="Calibri" w:cs="Calibri"/>
          <w:sz w:val="20"/>
          <w:szCs w:val="20"/>
        </w:rPr>
        <w:t xml:space="preserve">, come </w:t>
      </w:r>
      <w:r w:rsidR="003C1EC1" w:rsidRPr="00D0702F">
        <w:rPr>
          <w:rFonts w:ascii="Calibri" w:hAnsi="Calibri" w:cs="Calibri"/>
          <w:sz w:val="20"/>
          <w:szCs w:val="20"/>
        </w:rPr>
        <w:t xml:space="preserve">per attività </w:t>
      </w:r>
      <w:r w:rsidRPr="00D0702F">
        <w:rPr>
          <w:rFonts w:ascii="Calibri" w:hAnsi="Calibri" w:cs="Calibri"/>
          <w:sz w:val="20"/>
          <w:szCs w:val="20"/>
        </w:rPr>
        <w:t xml:space="preserve">quali </w:t>
      </w:r>
      <w:r w:rsidR="003C1EC1" w:rsidRPr="00D0702F">
        <w:rPr>
          <w:rFonts w:ascii="Calibri" w:hAnsi="Calibri" w:cs="Calibri"/>
          <w:sz w:val="20"/>
          <w:szCs w:val="20"/>
        </w:rPr>
        <w:t>l’</w:t>
      </w:r>
      <w:r w:rsidRPr="00D0702F">
        <w:rPr>
          <w:rFonts w:ascii="Calibri" w:hAnsi="Calibri" w:cs="Calibri"/>
          <w:sz w:val="20"/>
          <w:szCs w:val="20"/>
        </w:rPr>
        <w:t xml:space="preserve">invio </w:t>
      </w:r>
      <w:r w:rsidR="003C1EC1" w:rsidRPr="00D0702F">
        <w:rPr>
          <w:rFonts w:ascii="Calibri" w:hAnsi="Calibri" w:cs="Calibri"/>
          <w:sz w:val="20"/>
          <w:szCs w:val="20"/>
        </w:rPr>
        <w:t>della</w:t>
      </w:r>
      <w:r w:rsidRPr="00D0702F">
        <w:rPr>
          <w:rFonts w:ascii="Calibri" w:hAnsi="Calibri" w:cs="Calibri"/>
          <w:sz w:val="20"/>
          <w:szCs w:val="20"/>
        </w:rPr>
        <w:t xml:space="preserve"> newsletter</w:t>
      </w:r>
      <w:r w:rsidR="003C1EC1" w:rsidRPr="00D0702F">
        <w:rPr>
          <w:rFonts w:ascii="Calibri" w:hAnsi="Calibri" w:cs="Calibri"/>
          <w:sz w:val="20"/>
          <w:szCs w:val="20"/>
        </w:rPr>
        <w:t xml:space="preserve"> e/o di inviti ad incontri e seminari</w:t>
      </w:r>
      <w:r w:rsidRPr="00D0702F">
        <w:rPr>
          <w:rFonts w:ascii="Calibri" w:hAnsi="Calibri" w:cs="Calibri"/>
          <w:sz w:val="20"/>
          <w:szCs w:val="20"/>
        </w:rPr>
        <w:t>.</w:t>
      </w:r>
    </w:p>
    <w:p w:rsidR="00B62DFE" w:rsidRPr="00D0702F" w:rsidRDefault="00B62DFE" w:rsidP="00B62DFE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AD57DB" w:rsidRPr="00D0702F" w:rsidRDefault="00EB5FAC" w:rsidP="00B62DFE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D0702F">
        <w:rPr>
          <w:rFonts w:ascii="Calibri" w:hAnsi="Calibri" w:cs="Calibri"/>
          <w:b/>
          <w:sz w:val="20"/>
          <w:szCs w:val="20"/>
        </w:rPr>
        <w:t>Conseguenze della mancata comunicazione dei dati personali</w:t>
      </w:r>
    </w:p>
    <w:p w:rsidR="00AD57DB" w:rsidRPr="00D0702F" w:rsidRDefault="00EB5FAC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>Con riguardo ai dati person</w:t>
      </w:r>
      <w:r w:rsidR="003C1EC1" w:rsidRPr="00D0702F">
        <w:rPr>
          <w:rFonts w:ascii="Calibri" w:hAnsi="Calibri" w:cs="Calibri"/>
          <w:sz w:val="20"/>
          <w:szCs w:val="20"/>
        </w:rPr>
        <w:t>ali relativi all'esecuzione dell’incarico</w:t>
      </w:r>
      <w:r w:rsidRPr="00D0702F">
        <w:rPr>
          <w:rFonts w:ascii="Calibri" w:hAnsi="Calibri" w:cs="Calibri"/>
          <w:sz w:val="20"/>
          <w:szCs w:val="20"/>
        </w:rPr>
        <w:t xml:space="preserve"> di cui Lei è parte o relativi all'ademp</w:t>
      </w:r>
      <w:r w:rsidR="003C1EC1" w:rsidRPr="00D0702F">
        <w:rPr>
          <w:rFonts w:ascii="Calibri" w:hAnsi="Calibri" w:cs="Calibri"/>
          <w:sz w:val="20"/>
          <w:szCs w:val="20"/>
        </w:rPr>
        <w:t>imento ad un obbligo normativo</w:t>
      </w:r>
      <w:r w:rsidRPr="00D0702F">
        <w:rPr>
          <w:rFonts w:ascii="Calibri" w:hAnsi="Calibri" w:cs="Calibri"/>
          <w:sz w:val="20"/>
          <w:szCs w:val="20"/>
        </w:rPr>
        <w:t>, la mancata comunicazione dei dati personali impedisce il perfezionarsi del rapporto contrattuale stesso.</w:t>
      </w:r>
    </w:p>
    <w:p w:rsidR="00B62DFE" w:rsidRPr="00D0702F" w:rsidRDefault="00B62DFE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AD57DB" w:rsidRPr="00D0702F" w:rsidRDefault="00EB5FAC" w:rsidP="00B62DFE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D0702F">
        <w:rPr>
          <w:rFonts w:ascii="Calibri" w:hAnsi="Calibri" w:cs="Calibri"/>
          <w:b/>
          <w:sz w:val="20"/>
          <w:szCs w:val="20"/>
        </w:rPr>
        <w:t>Conservazione dei dati</w:t>
      </w:r>
    </w:p>
    <w:p w:rsidR="00AD57DB" w:rsidRPr="00D0702F" w:rsidRDefault="009A65D9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I dati personali raccolti saranno conservati dall’Università per il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 periodo di tempo necessario al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conseguimento delle finalità per le quali sono raccolti e trattati nei ter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mini previsti da leggi, norme e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regolamenti nazionali e comunitari a cui l'Università è tenuta ad attenersi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 (es. normativa di carattere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contabile e fiscale, etc.).</w:t>
      </w:r>
      <w:r w:rsidRPr="00D0702F">
        <w:rPr>
          <w:rFonts w:ascii="Calibri" w:hAnsi="Calibri" w:cs="Calibri"/>
          <w:sz w:val="20"/>
          <w:szCs w:val="20"/>
        </w:rPr>
        <w:t xml:space="preserve"> </w:t>
      </w:r>
    </w:p>
    <w:p w:rsidR="00B62DFE" w:rsidRPr="00D0702F" w:rsidRDefault="00B62DFE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</w:p>
    <w:p w:rsidR="00AD57DB" w:rsidRPr="00D0702F" w:rsidRDefault="00EB5FAC" w:rsidP="00B62DFE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D0702F">
        <w:rPr>
          <w:rFonts w:ascii="Calibri" w:hAnsi="Calibri" w:cs="Calibri"/>
          <w:b/>
          <w:sz w:val="20"/>
          <w:szCs w:val="20"/>
        </w:rPr>
        <w:t>Comunicazione dei dati</w:t>
      </w:r>
    </w:p>
    <w:p w:rsidR="009A65D9" w:rsidRPr="00D0702F" w:rsidRDefault="009A65D9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I dati trattati per le finalità di cui sopra verranno trattati dal personale dell’Università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, debitamente istruito,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limitatamente a quanto necessario per l'espletamento dei rispettivi comp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iti. Ciò include, ad esempio, i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docenti, i dipendenti e i collaboratori 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dell’Università che eroghino prestazioni funzionali ai fini sopra indicati e/o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assegnati ai competenti uffici dell’Università.</w:t>
      </w:r>
    </w:p>
    <w:p w:rsidR="005C74C2" w:rsidRPr="00D0702F" w:rsidRDefault="009A65D9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Inoltre, l’Università può comunicare i dati personali di cui è ti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tolare del trattamento ad altre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amministrazioni pubbliche, qualora queste debbano trattare i medesim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i per eventuali procedimenti di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propria competenza istituzionale, nonché a tutti quei soggetti pubblici o pr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ivati ai quali, in presenza dei relativi presupposti, la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comunicazione è prevista obbligatoriamente da dis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posizioni comunitarie, norme di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legge o regolamento. Tali soggetti tratteranno i dati personali in q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ualità di autonomi titolari del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trattamento. Pertanto, gli interessati potranno rivolgersi ad essi per far valere, o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ve applicabili, l'esercizio dei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diritti di accesso, rettifica, cancellazione, limitazione del trattamento, portabilità od opposizione. </w:t>
      </w:r>
    </w:p>
    <w:p w:rsidR="009A65D9" w:rsidRPr="00D0702F" w:rsidRDefault="004744B0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Tra questi </w:t>
      </w:r>
      <w:r w:rsidR="009A65D9" w:rsidRPr="00D0702F">
        <w:rPr>
          <w:rFonts w:ascii="Calibri" w:hAnsi="Calibri" w:cs="Calibri"/>
          <w:sz w:val="20"/>
          <w:szCs w:val="20"/>
          <w:lang w:eastAsia="it-IT" w:bidi="ar-SA"/>
        </w:rPr>
        <w:t>soggetti sono compresi, a titolo esemplificativo e non esaustivo:</w:t>
      </w:r>
    </w:p>
    <w:p w:rsidR="005C74C2" w:rsidRPr="00D0702F" w:rsidRDefault="004744B0" w:rsidP="00B62DF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amministrazioni statali, autorità giudiziarie, amministrative, fiscali;</w:t>
      </w:r>
    </w:p>
    <w:p w:rsidR="009A65D9" w:rsidRPr="00D0702F" w:rsidRDefault="004744B0" w:rsidP="00B62DF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a</w:t>
      </w:r>
      <w:r w:rsidR="009A65D9" w:rsidRPr="00D0702F">
        <w:rPr>
          <w:rFonts w:ascii="Calibri" w:hAnsi="Calibri" w:cs="Calibri"/>
          <w:sz w:val="20"/>
          <w:szCs w:val="20"/>
          <w:lang w:eastAsia="it-IT" w:bidi="ar-SA"/>
        </w:rPr>
        <w:t>utorità giudiziari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e</w:t>
      </w:r>
      <w:r w:rsidR="009A65D9" w:rsidRPr="00D0702F">
        <w:rPr>
          <w:rFonts w:ascii="Calibri" w:hAnsi="Calibri" w:cs="Calibri"/>
          <w:sz w:val="20"/>
          <w:szCs w:val="20"/>
          <w:lang w:eastAsia="it-IT" w:bidi="ar-SA"/>
        </w:rPr>
        <w:t>;</w:t>
      </w:r>
    </w:p>
    <w:p w:rsidR="009A65D9" w:rsidRPr="00D0702F" w:rsidRDefault="009A65D9" w:rsidP="00B62DF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enti pubb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 xml:space="preserve">lici non economici, quali INAIL, INPS ed altri </w:t>
      </w:r>
      <w:r w:rsidR="00841998" w:rsidRPr="00D0702F">
        <w:rPr>
          <w:rFonts w:ascii="Calibri" w:hAnsi="Calibri" w:cs="Calibri"/>
          <w:sz w:val="20"/>
          <w:szCs w:val="20"/>
          <w:lang w:eastAsia="it-IT" w:bidi="ar-SA"/>
        </w:rPr>
        <w:t xml:space="preserve">istituti e/o </w:t>
      </w:r>
      <w:r w:rsidR="004744B0" w:rsidRPr="00D0702F">
        <w:rPr>
          <w:rFonts w:ascii="Calibri" w:hAnsi="Calibri" w:cs="Calibri"/>
          <w:sz w:val="20"/>
          <w:szCs w:val="20"/>
          <w:lang w:eastAsia="it-IT" w:bidi="ar-SA"/>
        </w:rPr>
        <w:t>e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nti previdenziali;</w:t>
      </w:r>
    </w:p>
    <w:p w:rsidR="005C74C2" w:rsidRPr="00D0702F" w:rsidRDefault="009A65D9" w:rsidP="00B62DF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società o consorzi partecipati dall’Università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 e/o s</w:t>
      </w:r>
      <w:r w:rsidR="005C74C2" w:rsidRPr="00D0702F">
        <w:rPr>
          <w:rFonts w:ascii="Calibri" w:hAnsi="Calibri" w:cs="Calibri"/>
          <w:sz w:val="20"/>
          <w:szCs w:val="20"/>
        </w:rPr>
        <w:t>oggetti che elaborano i dati trattati in esecuzione di specifici obblighi di legge;</w:t>
      </w:r>
    </w:p>
    <w:p w:rsidR="009A65D9" w:rsidRPr="00D0702F" w:rsidRDefault="009A65D9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Al di fuori dei predetti casi, i dati personali non vengono in nessun modo 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e per alcun motivo comunicati o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diffusi a terzi.</w:t>
      </w:r>
    </w:p>
    <w:p w:rsidR="009A65D9" w:rsidRPr="00D0702F" w:rsidRDefault="009A65D9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Infine, i dati personali degli interessati non sono generalmente oggetto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 di trasferimento verso Paesi o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organizzazioni internazionali al di fuori del territorio dell'Unione Europea. Laddove i dati personali trattati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dovessero essere trasferiti al di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lastRenderedPageBreak/>
        <w:t>fuori del territorio dell’Unione Europea, t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ale trasferimento sarà compiuto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esclusivamente sulla base dell’esistenza di garanzie appropriate e opport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une secondo quanto previsto dal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GDPR (es. Clausole Contrattuali Standard, iscrizione al Privacy Shield, etc).</w:t>
      </w:r>
      <w:r w:rsidRPr="00D0702F">
        <w:rPr>
          <w:rFonts w:ascii="Calibri" w:hAnsi="Calibri" w:cs="Calibri"/>
          <w:sz w:val="20"/>
          <w:szCs w:val="20"/>
        </w:rPr>
        <w:t xml:space="preserve"> </w:t>
      </w:r>
    </w:p>
    <w:p w:rsidR="009A65D9" w:rsidRPr="00D0702F" w:rsidRDefault="009A65D9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AD57DB" w:rsidRPr="00D0702F" w:rsidRDefault="00EB5FAC" w:rsidP="00B62DFE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D0702F">
        <w:rPr>
          <w:rFonts w:ascii="Calibri" w:hAnsi="Calibri" w:cs="Calibri"/>
          <w:b/>
          <w:sz w:val="20"/>
          <w:szCs w:val="20"/>
        </w:rPr>
        <w:t>Profilazione e Diffusione dei dati</w:t>
      </w:r>
    </w:p>
    <w:p w:rsidR="00AD57DB" w:rsidRPr="00D0702F" w:rsidRDefault="00EB5FAC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>I Suoi dati personali non sono soggetti a diffusione né ad alcun processo decisionale interamente automatizzato, ivi compresa la profilazione.</w:t>
      </w:r>
    </w:p>
    <w:p w:rsidR="00B62DFE" w:rsidRPr="00D0702F" w:rsidRDefault="00B62DFE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AD57DB" w:rsidRPr="00D0702F" w:rsidRDefault="00EB5FAC" w:rsidP="00B62DFE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D0702F">
        <w:rPr>
          <w:rFonts w:ascii="Calibri" w:hAnsi="Calibri" w:cs="Calibri"/>
          <w:b/>
          <w:sz w:val="20"/>
          <w:szCs w:val="20"/>
        </w:rPr>
        <w:t>Diritti dell’interessato</w:t>
      </w:r>
    </w:p>
    <w:p w:rsidR="009A65D9" w:rsidRPr="00D0702F" w:rsidRDefault="009A65D9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Ogni interessato ha diritto di richiedere all'Università l'esercizio dei diritti pre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visti dal GDPR. In particolare,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si tratta dei diritti di accesso, rettifica, cancellazione nonché del diritto alla porta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bilità dei dati, del diritto di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limitazione del trattamento e del diritto di opposizione al trattamento, ove 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ne ricorrano i presupposti. Per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ottenere maggiori informazioni sul trattamento dei propri dati persona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li o esercitare i suoi diritti,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l’interessato ha diritto a contattare l'Università ai recapiti sopra indicati.</w:t>
      </w:r>
    </w:p>
    <w:p w:rsidR="009A65D9" w:rsidRPr="00D0702F" w:rsidRDefault="009A65D9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Di seguito è fornita una breve esplicazione dei diritti riconosciuti ai soggetti interessati dal trattamento:</w:t>
      </w:r>
    </w:p>
    <w:p w:rsidR="009A65D9" w:rsidRPr="00D0702F" w:rsidRDefault="009A65D9" w:rsidP="00B62DF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il </w:t>
      </w:r>
      <w:r w:rsidRPr="00D0702F">
        <w:rPr>
          <w:rFonts w:ascii="Calibri" w:hAnsi="Calibri" w:cs="Calibri"/>
          <w:sz w:val="20"/>
          <w:szCs w:val="20"/>
          <w:u w:val="single"/>
          <w:lang w:eastAsia="it-IT" w:bidi="ar-SA"/>
        </w:rPr>
        <w:t>diritto di accesso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 consente all’interessato di ottenere conf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erma che sia o meno in corso un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trattamento dei suoi dati personali da parte dell'Università e, se del ca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so, accedere a tali dati e alle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informazioni ad essi relative;</w:t>
      </w:r>
    </w:p>
    <w:p w:rsidR="009A65D9" w:rsidRPr="00D0702F" w:rsidRDefault="009A65D9" w:rsidP="00B62DF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il </w:t>
      </w:r>
      <w:r w:rsidRPr="00D0702F">
        <w:rPr>
          <w:rFonts w:ascii="Calibri" w:hAnsi="Calibri" w:cs="Calibri"/>
          <w:sz w:val="20"/>
          <w:szCs w:val="20"/>
          <w:u w:val="single"/>
          <w:lang w:eastAsia="it-IT" w:bidi="ar-SA"/>
        </w:rPr>
        <w:t>diritto di rettifica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 consente all’interessato di ottenere la modifica dei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 dati personali inesatti che lo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riguardano senza ingiustificato ritardo e, tenuto conto delle finali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tà del trattamento, di ottenere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l'integrazione dei dati personali incompleti;</w:t>
      </w:r>
    </w:p>
    <w:p w:rsidR="009A65D9" w:rsidRPr="00D0702F" w:rsidRDefault="009A65D9" w:rsidP="00B62DF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il </w:t>
      </w:r>
      <w:r w:rsidRPr="00D0702F">
        <w:rPr>
          <w:rFonts w:ascii="Calibri" w:hAnsi="Calibri" w:cs="Calibri"/>
          <w:sz w:val="20"/>
          <w:szCs w:val="20"/>
          <w:u w:val="single"/>
          <w:lang w:eastAsia="it-IT" w:bidi="ar-SA"/>
        </w:rPr>
        <w:t>diritto alla cancellazione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 consente all’interessato di ottenere l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a cancellazione dei dati che lo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riguardano senza ingiustificato ritardo (ad es. quando i suoi dati pers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onali non sono più necessari in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relazione alle finalità per cui sono stati raccolti), fatte salve le ecc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ezioni previste dalla normativa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applicabile (es. quando la conservazione dei dati è necessaria per i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l rispetto di obblighi di legge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applicabili all'Università);</w:t>
      </w:r>
    </w:p>
    <w:p w:rsidR="009A65D9" w:rsidRPr="00D0702F" w:rsidRDefault="009A65D9" w:rsidP="00B62DF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il </w:t>
      </w:r>
      <w:r w:rsidRPr="00D0702F">
        <w:rPr>
          <w:rFonts w:ascii="Calibri" w:hAnsi="Calibri" w:cs="Calibri"/>
          <w:sz w:val="20"/>
          <w:szCs w:val="20"/>
          <w:u w:val="single"/>
          <w:lang w:eastAsia="it-IT" w:bidi="ar-SA"/>
        </w:rPr>
        <w:t>diritto alla portabilità dei dati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 consente all’interessato, in determin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ate circostanze previste dalla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normativa applicabile, di ricevere in un formato strutturato, di uso co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mune e leggibile da dispositivo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automatico i dati personali che lo riguardano e che</w:t>
      </w:r>
      <w:r w:rsidR="00841998" w:rsidRPr="00D0702F">
        <w:rPr>
          <w:rFonts w:ascii="Calibri" w:hAnsi="Calibri" w:cs="Calibri"/>
          <w:sz w:val="20"/>
          <w:szCs w:val="20"/>
          <w:lang w:eastAsia="it-IT" w:bidi="ar-SA"/>
        </w:rPr>
        <w:t xml:space="preserve"> egli ha fornito all'Università;</w:t>
      </w:r>
    </w:p>
    <w:p w:rsidR="009A65D9" w:rsidRPr="00D0702F" w:rsidRDefault="009A65D9" w:rsidP="00B62DF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il </w:t>
      </w:r>
      <w:r w:rsidRPr="00D0702F">
        <w:rPr>
          <w:rFonts w:ascii="Calibri" w:hAnsi="Calibri" w:cs="Calibri"/>
          <w:sz w:val="20"/>
          <w:szCs w:val="20"/>
          <w:u w:val="single"/>
          <w:lang w:eastAsia="it-IT" w:bidi="ar-SA"/>
        </w:rPr>
        <w:t>diritto alla limitazione del trattamento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 consente all’interessato, in d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eterminate circostanze previste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dalla normativa applicabile, di ottenere la limitazione del tratta</w:t>
      </w:r>
      <w:r w:rsidR="00841998" w:rsidRPr="00D0702F">
        <w:rPr>
          <w:rFonts w:ascii="Calibri" w:hAnsi="Calibri" w:cs="Calibri"/>
          <w:sz w:val="20"/>
          <w:szCs w:val="20"/>
          <w:lang w:eastAsia="it-IT" w:bidi="ar-SA"/>
        </w:rPr>
        <w:t>mento dei propri dati personali;</w:t>
      </w:r>
    </w:p>
    <w:p w:rsidR="009A65D9" w:rsidRPr="00D0702F" w:rsidRDefault="009A65D9" w:rsidP="00B62DF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Il </w:t>
      </w:r>
      <w:r w:rsidRPr="00D0702F">
        <w:rPr>
          <w:rFonts w:ascii="Calibri" w:hAnsi="Calibri" w:cs="Calibri"/>
          <w:sz w:val="20"/>
          <w:szCs w:val="20"/>
          <w:u w:val="single"/>
          <w:lang w:eastAsia="it-IT" w:bidi="ar-SA"/>
        </w:rPr>
        <w:t>diritto di opposizione al trattamento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 consente all’interessato, in determinate cir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costanze previste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dalla normativa applicabile, di opporsi al trattamento dei suoi dati personal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i. In tali casi l'Università si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asterrà dal trattare ulteriormente i dati personali dell’interessato, salv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o che l'Università stesso possa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dimostrare l'esistenza di motivi legittimi cogenti per procedere al t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rattamento che prevalgono sugli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interessi, sui diritti e sulle libertà dell'interessato oppure per l'accertamento</w:t>
      </w:r>
      <w:r w:rsidR="005C74C2" w:rsidRPr="00D0702F">
        <w:rPr>
          <w:rFonts w:ascii="Calibri" w:hAnsi="Calibri" w:cs="Calibri"/>
          <w:sz w:val="20"/>
          <w:szCs w:val="20"/>
          <w:lang w:eastAsia="it-IT" w:bidi="ar-SA"/>
        </w:rPr>
        <w:t xml:space="preserve">, l'esercizio o la difesa di un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diritto in sede giudiziaria.</w:t>
      </w:r>
    </w:p>
    <w:p w:rsidR="009A65D9" w:rsidRPr="00D0702F" w:rsidRDefault="009A65D9" w:rsidP="00B62DF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lang w:eastAsia="it-IT" w:bidi="ar-SA"/>
        </w:rPr>
        <w:t>Inoltre, in qualsiasi momento, l’interessato ha il diritto di:</w:t>
      </w:r>
    </w:p>
    <w:p w:rsidR="009A65D9" w:rsidRPr="00D0702F" w:rsidRDefault="009A65D9" w:rsidP="00B62DFE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u w:val="single"/>
          <w:lang w:eastAsia="it-IT" w:bidi="ar-SA"/>
        </w:rPr>
        <w:t>revocare il consenso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 eventualmente prestato, senza con ciò pregiudicare la liceità del trattamento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basata sul consenso prestato prima della revoca;</w:t>
      </w:r>
    </w:p>
    <w:p w:rsidR="009A65D9" w:rsidRPr="00D0702F" w:rsidRDefault="009A65D9" w:rsidP="00B62DFE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eastAsia="it-IT" w:bidi="ar-SA"/>
        </w:rPr>
      </w:pPr>
      <w:r w:rsidRPr="00D0702F">
        <w:rPr>
          <w:rFonts w:ascii="Calibri" w:hAnsi="Calibri" w:cs="Calibri"/>
          <w:sz w:val="20"/>
          <w:szCs w:val="20"/>
          <w:u w:val="single"/>
          <w:lang w:eastAsia="it-IT" w:bidi="ar-SA"/>
        </w:rPr>
        <w:t>proporre reclamo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 xml:space="preserve"> al </w:t>
      </w:r>
      <w:r w:rsidRPr="00D0702F">
        <w:rPr>
          <w:rFonts w:ascii="Calibri" w:hAnsi="Calibri" w:cs="Calibri"/>
          <w:i/>
          <w:iCs/>
          <w:sz w:val="20"/>
          <w:szCs w:val="20"/>
          <w:lang w:eastAsia="it-IT" w:bidi="ar-SA"/>
        </w:rPr>
        <w:t xml:space="preserve">Garante per la protezione dei dati personali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se ritiene che il trattamento che lo</w:t>
      </w:r>
      <w:r w:rsidR="00B62DFE" w:rsidRPr="00D0702F">
        <w:rPr>
          <w:rFonts w:ascii="Calibri" w:hAnsi="Calibri" w:cs="Calibri"/>
          <w:sz w:val="20"/>
          <w:szCs w:val="20"/>
          <w:lang w:eastAsia="it-IT" w:bidi="ar-SA"/>
        </w:rPr>
        <w:t xml:space="preserve"> </w:t>
      </w:r>
      <w:r w:rsidRPr="00D0702F">
        <w:rPr>
          <w:rFonts w:ascii="Calibri" w:hAnsi="Calibri" w:cs="Calibri"/>
          <w:sz w:val="20"/>
          <w:szCs w:val="20"/>
          <w:lang w:eastAsia="it-IT" w:bidi="ar-SA"/>
        </w:rPr>
        <w:t>riguarda violi le disposizioni in materia di protezione dei dati personali.</w:t>
      </w:r>
      <w:r w:rsidRPr="00D0702F">
        <w:rPr>
          <w:rFonts w:ascii="Calibri" w:hAnsi="Calibri" w:cs="Calibri"/>
          <w:sz w:val="20"/>
          <w:szCs w:val="20"/>
        </w:rPr>
        <w:t xml:space="preserve"> </w:t>
      </w:r>
    </w:p>
    <w:p w:rsidR="009A65D9" w:rsidRPr="00D0702F" w:rsidRDefault="009A65D9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841998" w:rsidRPr="00D0702F" w:rsidRDefault="00841998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9A65D9" w:rsidRPr="00D0702F" w:rsidRDefault="00841998" w:rsidP="00841998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>*****</w:t>
      </w:r>
    </w:p>
    <w:p w:rsidR="00841998" w:rsidRPr="00D0702F" w:rsidRDefault="00841998" w:rsidP="00841998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AD57DB" w:rsidRPr="00D0702F" w:rsidRDefault="00AD57DB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163CD9" w:rsidRPr="00D0702F" w:rsidRDefault="00B62DFE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>Il/L</w:t>
      </w:r>
      <w:r w:rsidR="00163CD9" w:rsidRPr="00D0702F">
        <w:rPr>
          <w:rFonts w:ascii="Calibri" w:hAnsi="Calibri" w:cs="Calibri"/>
          <w:sz w:val="20"/>
          <w:szCs w:val="20"/>
        </w:rPr>
        <w:t>a</w:t>
      </w:r>
      <w:r w:rsidR="00EB5FAC" w:rsidRPr="00D0702F">
        <w:rPr>
          <w:rFonts w:ascii="Calibri" w:hAnsi="Calibri" w:cs="Calibri"/>
          <w:sz w:val="20"/>
          <w:szCs w:val="20"/>
        </w:rPr>
        <w:t xml:space="preserve"> sottoscritt</w:t>
      </w:r>
      <w:r w:rsidRPr="00D0702F">
        <w:rPr>
          <w:rFonts w:ascii="Calibri" w:hAnsi="Calibri" w:cs="Calibri"/>
          <w:sz w:val="20"/>
          <w:szCs w:val="20"/>
        </w:rPr>
        <w:t xml:space="preserve">o/a </w:t>
      </w:r>
      <w:r w:rsidR="00EB5FAC" w:rsidRPr="00D0702F">
        <w:rPr>
          <w:rFonts w:ascii="Calibri" w:hAnsi="Calibri" w:cs="Calibri"/>
          <w:sz w:val="20"/>
          <w:szCs w:val="20"/>
        </w:rPr>
        <w:t>__________</w:t>
      </w:r>
      <w:r w:rsidR="00D1400D" w:rsidRPr="00D0702F">
        <w:rPr>
          <w:rFonts w:ascii="Calibri" w:hAnsi="Calibri" w:cs="Calibri"/>
          <w:sz w:val="20"/>
          <w:szCs w:val="20"/>
        </w:rPr>
        <w:t>__________</w:t>
      </w:r>
      <w:r w:rsidRPr="00D0702F">
        <w:rPr>
          <w:rFonts w:ascii="Calibri" w:hAnsi="Calibri" w:cs="Calibri"/>
          <w:sz w:val="20"/>
          <w:szCs w:val="20"/>
        </w:rPr>
        <w:t>______</w:t>
      </w:r>
      <w:r w:rsidR="00D1400D" w:rsidRPr="00D0702F">
        <w:rPr>
          <w:rFonts w:ascii="Calibri" w:hAnsi="Calibri" w:cs="Calibri"/>
          <w:sz w:val="20"/>
          <w:szCs w:val="20"/>
        </w:rPr>
        <w:t>______________ Codice F</w:t>
      </w:r>
      <w:r w:rsidR="00EB5FAC" w:rsidRPr="00D0702F">
        <w:rPr>
          <w:rFonts w:ascii="Calibri" w:hAnsi="Calibri" w:cs="Calibri"/>
          <w:sz w:val="20"/>
          <w:szCs w:val="20"/>
        </w:rPr>
        <w:t>iscale:</w:t>
      </w:r>
      <w:r w:rsidR="00D1400D" w:rsidRPr="00D0702F">
        <w:rPr>
          <w:rFonts w:ascii="Calibri" w:hAnsi="Calibri" w:cs="Calibri"/>
          <w:sz w:val="20"/>
          <w:szCs w:val="20"/>
        </w:rPr>
        <w:t xml:space="preserve"> </w:t>
      </w:r>
      <w:r w:rsidR="00EB5FAC" w:rsidRPr="00D0702F">
        <w:rPr>
          <w:rFonts w:ascii="Calibri" w:hAnsi="Calibri" w:cs="Calibri"/>
          <w:sz w:val="20"/>
          <w:szCs w:val="20"/>
        </w:rPr>
        <w:t>_______</w:t>
      </w:r>
      <w:r w:rsidRPr="00D0702F">
        <w:rPr>
          <w:rFonts w:ascii="Calibri" w:hAnsi="Calibri" w:cs="Calibri"/>
          <w:sz w:val="20"/>
          <w:szCs w:val="20"/>
        </w:rPr>
        <w:t>_________</w:t>
      </w:r>
      <w:r w:rsidR="00EB5FAC" w:rsidRPr="00D0702F">
        <w:rPr>
          <w:rFonts w:ascii="Calibri" w:hAnsi="Calibri" w:cs="Calibri"/>
          <w:sz w:val="20"/>
          <w:szCs w:val="20"/>
        </w:rPr>
        <w:t>_________________</w:t>
      </w:r>
      <w:r w:rsidR="00163CD9" w:rsidRPr="00D0702F">
        <w:rPr>
          <w:rFonts w:ascii="Calibri" w:hAnsi="Calibri" w:cs="Calibri"/>
          <w:sz w:val="20"/>
          <w:szCs w:val="20"/>
        </w:rPr>
        <w:t xml:space="preserve"> ricevuta e </w:t>
      </w:r>
      <w:r w:rsidR="00DE761B" w:rsidRPr="00D0702F">
        <w:rPr>
          <w:rFonts w:ascii="Calibri" w:hAnsi="Calibri" w:cs="Calibri"/>
          <w:sz w:val="20"/>
          <w:szCs w:val="20"/>
        </w:rPr>
        <w:t>l</w:t>
      </w:r>
      <w:r w:rsidR="00841998" w:rsidRPr="00D0702F">
        <w:rPr>
          <w:rFonts w:ascii="Calibri" w:hAnsi="Calibri" w:cs="Calibri"/>
          <w:sz w:val="20"/>
          <w:szCs w:val="20"/>
        </w:rPr>
        <w:t>etta l’informativa che precede:</w:t>
      </w:r>
    </w:p>
    <w:p w:rsidR="00841998" w:rsidRPr="00D0702F" w:rsidRDefault="00841998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163CD9" w:rsidRPr="00D0702F" w:rsidRDefault="00841998" w:rsidP="00841998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 xml:space="preserve">□ Presta il consenso             </w:t>
      </w:r>
      <w:r w:rsidR="00163CD9" w:rsidRPr="00D0702F">
        <w:rPr>
          <w:rFonts w:ascii="Calibri" w:hAnsi="Calibri" w:cs="Calibri"/>
          <w:sz w:val="20"/>
          <w:szCs w:val="20"/>
        </w:rPr>
        <w:t>□ Nega il consenso</w:t>
      </w:r>
    </w:p>
    <w:p w:rsidR="00841998" w:rsidRPr="00D0702F" w:rsidRDefault="00841998" w:rsidP="00841998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AD57DB" w:rsidRPr="00D0702F" w:rsidRDefault="00EB5FAC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 xml:space="preserve">a che </w:t>
      </w:r>
      <w:r w:rsidR="005C74C2" w:rsidRPr="00D0702F">
        <w:rPr>
          <w:rFonts w:ascii="Calibri" w:hAnsi="Calibri" w:cs="Calibri"/>
          <w:sz w:val="20"/>
          <w:szCs w:val="20"/>
        </w:rPr>
        <w:t xml:space="preserve">l’Università </w:t>
      </w:r>
      <w:r w:rsidRPr="00D0702F">
        <w:rPr>
          <w:rFonts w:ascii="Calibri" w:hAnsi="Calibri" w:cs="Calibri"/>
          <w:sz w:val="20"/>
          <w:szCs w:val="20"/>
        </w:rPr>
        <w:t>ponga in essere le attività sopra descritte per le quali il consenso rappresenti la base giuridica del trattamento</w:t>
      </w:r>
      <w:r w:rsidR="00B62DFE" w:rsidRPr="00D0702F">
        <w:rPr>
          <w:rFonts w:ascii="Calibri" w:hAnsi="Calibri" w:cs="Calibri"/>
          <w:sz w:val="20"/>
          <w:szCs w:val="20"/>
        </w:rPr>
        <w:t>.</w:t>
      </w:r>
    </w:p>
    <w:p w:rsidR="00AD57DB" w:rsidRPr="00D0702F" w:rsidRDefault="00AD57DB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AD57DB" w:rsidRPr="00D0702F" w:rsidRDefault="00B62DFE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>Luogo e data</w:t>
      </w:r>
      <w:r w:rsidR="00EB5FAC" w:rsidRPr="00D0702F">
        <w:rPr>
          <w:rFonts w:ascii="Calibri" w:hAnsi="Calibri" w:cs="Calibri"/>
          <w:sz w:val="20"/>
          <w:szCs w:val="20"/>
        </w:rPr>
        <w:t>, ______</w:t>
      </w:r>
      <w:r w:rsidR="00841998" w:rsidRPr="00D0702F">
        <w:rPr>
          <w:rFonts w:ascii="Calibri" w:hAnsi="Calibri" w:cs="Calibri"/>
          <w:sz w:val="20"/>
          <w:szCs w:val="20"/>
        </w:rPr>
        <w:t>__</w:t>
      </w:r>
      <w:r w:rsidR="00EB5FAC" w:rsidRPr="00D0702F">
        <w:rPr>
          <w:rFonts w:ascii="Calibri" w:hAnsi="Calibri" w:cs="Calibri"/>
          <w:sz w:val="20"/>
          <w:szCs w:val="20"/>
        </w:rPr>
        <w:t>______________</w:t>
      </w:r>
      <w:r w:rsidR="00EB5FAC" w:rsidRPr="00D0702F">
        <w:rPr>
          <w:rFonts w:ascii="Calibri" w:hAnsi="Calibri" w:cs="Calibri"/>
          <w:sz w:val="20"/>
          <w:szCs w:val="20"/>
        </w:rPr>
        <w:tab/>
      </w:r>
    </w:p>
    <w:p w:rsidR="00AD57DB" w:rsidRPr="00D0702F" w:rsidRDefault="00EB5FAC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ab/>
      </w:r>
      <w:r w:rsidRPr="00D0702F">
        <w:rPr>
          <w:rFonts w:ascii="Calibri" w:hAnsi="Calibri" w:cs="Calibri"/>
          <w:sz w:val="20"/>
          <w:szCs w:val="20"/>
        </w:rPr>
        <w:tab/>
      </w:r>
      <w:r w:rsidRPr="00D0702F">
        <w:rPr>
          <w:rFonts w:ascii="Calibri" w:hAnsi="Calibri" w:cs="Calibri"/>
          <w:sz w:val="20"/>
          <w:szCs w:val="20"/>
        </w:rPr>
        <w:tab/>
      </w:r>
      <w:r w:rsidRPr="00D0702F">
        <w:rPr>
          <w:rFonts w:ascii="Calibri" w:hAnsi="Calibri" w:cs="Calibri"/>
          <w:sz w:val="20"/>
          <w:szCs w:val="20"/>
        </w:rPr>
        <w:tab/>
      </w:r>
      <w:r w:rsidRPr="00D0702F">
        <w:rPr>
          <w:rFonts w:ascii="Calibri" w:hAnsi="Calibri" w:cs="Calibri"/>
          <w:sz w:val="20"/>
          <w:szCs w:val="20"/>
        </w:rPr>
        <w:tab/>
      </w:r>
      <w:r w:rsidRPr="00D0702F">
        <w:rPr>
          <w:rFonts w:ascii="Calibri" w:hAnsi="Calibri" w:cs="Calibri"/>
          <w:sz w:val="20"/>
          <w:szCs w:val="20"/>
        </w:rPr>
        <w:tab/>
      </w:r>
      <w:r w:rsidRPr="00D0702F">
        <w:rPr>
          <w:rFonts w:ascii="Calibri" w:hAnsi="Calibri" w:cs="Calibri"/>
          <w:sz w:val="20"/>
          <w:szCs w:val="20"/>
        </w:rPr>
        <w:tab/>
      </w:r>
      <w:r w:rsidRPr="00D0702F">
        <w:rPr>
          <w:rFonts w:ascii="Calibri" w:hAnsi="Calibri" w:cs="Calibri"/>
          <w:sz w:val="20"/>
          <w:szCs w:val="20"/>
        </w:rPr>
        <w:tab/>
      </w:r>
    </w:p>
    <w:p w:rsidR="00841998" w:rsidRPr="00D0702F" w:rsidRDefault="00841998" w:rsidP="00841998">
      <w:pPr>
        <w:spacing w:line="240" w:lineRule="auto"/>
        <w:ind w:left="7200" w:firstLine="720"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>Firma</w:t>
      </w:r>
    </w:p>
    <w:p w:rsidR="00841998" w:rsidRPr="00D0702F" w:rsidRDefault="00841998" w:rsidP="00B62DFE">
      <w:pPr>
        <w:spacing w:line="240" w:lineRule="auto"/>
        <w:ind w:left="5760" w:firstLine="720"/>
        <w:jc w:val="both"/>
        <w:rPr>
          <w:rFonts w:ascii="Calibri" w:hAnsi="Calibri" w:cs="Calibri"/>
          <w:sz w:val="20"/>
          <w:szCs w:val="20"/>
        </w:rPr>
      </w:pPr>
    </w:p>
    <w:p w:rsidR="00AD57DB" w:rsidRPr="00D0702F" w:rsidRDefault="00EB5FAC" w:rsidP="00B62DFE">
      <w:pPr>
        <w:spacing w:line="240" w:lineRule="auto"/>
        <w:ind w:left="5760" w:firstLine="720"/>
        <w:jc w:val="both"/>
        <w:rPr>
          <w:rFonts w:ascii="Calibri" w:hAnsi="Calibri" w:cs="Calibri"/>
          <w:sz w:val="20"/>
          <w:szCs w:val="20"/>
        </w:rPr>
      </w:pPr>
      <w:r w:rsidRPr="00D0702F">
        <w:rPr>
          <w:rFonts w:ascii="Calibri" w:hAnsi="Calibri" w:cs="Calibri"/>
          <w:sz w:val="20"/>
          <w:szCs w:val="20"/>
        </w:rPr>
        <w:t>__________________________________</w:t>
      </w:r>
    </w:p>
    <w:p w:rsidR="00AD57DB" w:rsidRPr="00D0702F" w:rsidRDefault="00AD57DB" w:rsidP="00B62D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AD57DB" w:rsidRPr="00D0702F" w:rsidSect="00163CD9">
      <w:footerReference w:type="default" r:id="rId7"/>
      <w:pgSz w:w="11906" w:h="16838"/>
      <w:pgMar w:top="1134" w:right="851" w:bottom="1134" w:left="851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021A" w:rsidRDefault="0085021A" w:rsidP="00655C91">
      <w:pPr>
        <w:spacing w:line="240" w:lineRule="auto"/>
      </w:pPr>
      <w:r>
        <w:separator/>
      </w:r>
    </w:p>
  </w:endnote>
  <w:endnote w:type="continuationSeparator" w:id="0">
    <w:p w:rsidR="0085021A" w:rsidRDefault="0085021A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algun Gothic Semilight"/>
    <w:panose1 w:val="020B0604020202020204"/>
    <w:charset w:val="88"/>
    <w:family w:val="auto"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C91" w:rsidRDefault="002779E6">
    <w:pPr>
      <w:pStyle w:val="Pidipagina"/>
      <w:jc w:val="center"/>
    </w:pPr>
    <w:r>
      <w:fldChar w:fldCharType="begin"/>
    </w:r>
    <w:r w:rsidR="00655C91">
      <w:instrText>PAGE   \* MERGEFORMAT</w:instrText>
    </w:r>
    <w:r>
      <w:fldChar w:fldCharType="separate"/>
    </w:r>
    <w:r w:rsidR="00297F07">
      <w:rPr>
        <w:noProof/>
      </w:rPr>
      <w:t>2</w:t>
    </w:r>
    <w:r>
      <w:fldChar w:fldCharType="end"/>
    </w:r>
  </w:p>
  <w:p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021A" w:rsidRDefault="0085021A" w:rsidP="00655C91">
      <w:pPr>
        <w:spacing w:line="240" w:lineRule="auto"/>
      </w:pPr>
      <w:r>
        <w:separator/>
      </w:r>
    </w:p>
  </w:footnote>
  <w:footnote w:type="continuationSeparator" w:id="0">
    <w:p w:rsidR="0085021A" w:rsidRDefault="0085021A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979"/>
    <w:multiLevelType w:val="hybridMultilevel"/>
    <w:tmpl w:val="8A1E28F4"/>
    <w:lvl w:ilvl="0" w:tplc="A1C2FB4E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510"/>
    <w:multiLevelType w:val="hybridMultilevel"/>
    <w:tmpl w:val="FC0AB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5461"/>
    <w:multiLevelType w:val="hybridMultilevel"/>
    <w:tmpl w:val="A208A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B16"/>
    <w:multiLevelType w:val="hybridMultilevel"/>
    <w:tmpl w:val="6862E1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3492"/>
    <w:multiLevelType w:val="hybridMultilevel"/>
    <w:tmpl w:val="9572BD3C"/>
    <w:lvl w:ilvl="0" w:tplc="AE8E186E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2503"/>
    <w:multiLevelType w:val="multilevel"/>
    <w:tmpl w:val="817289A6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92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2B742ACA"/>
    <w:multiLevelType w:val="multilevel"/>
    <w:tmpl w:val="887680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350A73A7"/>
    <w:multiLevelType w:val="hybridMultilevel"/>
    <w:tmpl w:val="4104C4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02FDA"/>
    <w:multiLevelType w:val="hybridMultilevel"/>
    <w:tmpl w:val="C94E36C6"/>
    <w:lvl w:ilvl="0" w:tplc="59C89F18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769E0"/>
    <w:multiLevelType w:val="multilevel"/>
    <w:tmpl w:val="FF3094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C0118DE"/>
    <w:multiLevelType w:val="hybridMultilevel"/>
    <w:tmpl w:val="70D65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DB"/>
    <w:rsid w:val="00163CD9"/>
    <w:rsid w:val="001E6EF5"/>
    <w:rsid w:val="002779E6"/>
    <w:rsid w:val="00297F07"/>
    <w:rsid w:val="003C1EC1"/>
    <w:rsid w:val="004744B0"/>
    <w:rsid w:val="005C74C2"/>
    <w:rsid w:val="00655C91"/>
    <w:rsid w:val="00841998"/>
    <w:rsid w:val="0085021A"/>
    <w:rsid w:val="008B0E6C"/>
    <w:rsid w:val="009A65D9"/>
    <w:rsid w:val="00AB66A2"/>
    <w:rsid w:val="00AD57DB"/>
    <w:rsid w:val="00B407F1"/>
    <w:rsid w:val="00B62DFE"/>
    <w:rsid w:val="00BE3F52"/>
    <w:rsid w:val="00D0702F"/>
    <w:rsid w:val="00D1400D"/>
    <w:rsid w:val="00D54793"/>
    <w:rsid w:val="00D70B80"/>
    <w:rsid w:val="00DE761B"/>
    <w:rsid w:val="00EB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EC3ED1-C409-C14D-A50C-5E1F95EA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07F1"/>
    <w:pPr>
      <w:widowControl w:val="0"/>
      <w:suppressAutoHyphens/>
      <w:spacing w:line="276" w:lineRule="auto"/>
    </w:pPr>
    <w:rPr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rsid w:val="00B407F1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B407F1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B407F1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B407F1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B407F1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B407F1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B407F1"/>
    <w:rPr>
      <w:u w:val="none"/>
    </w:rPr>
  </w:style>
  <w:style w:type="paragraph" w:styleId="Titolo">
    <w:name w:val="Title"/>
    <w:basedOn w:val="Normale"/>
    <w:next w:val="Corpodeltesto1"/>
    <w:qFormat/>
    <w:rsid w:val="00B407F1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B407F1"/>
    <w:pPr>
      <w:spacing w:after="140" w:line="288" w:lineRule="auto"/>
    </w:pPr>
  </w:style>
  <w:style w:type="paragraph" w:styleId="Elenco">
    <w:name w:val="List"/>
    <w:basedOn w:val="Corpodeltesto1"/>
    <w:rsid w:val="00B407F1"/>
  </w:style>
  <w:style w:type="paragraph" w:styleId="Didascalia">
    <w:name w:val="caption"/>
    <w:basedOn w:val="Normale"/>
    <w:rsid w:val="00B407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B407F1"/>
    <w:pPr>
      <w:suppressLineNumbers/>
    </w:pPr>
  </w:style>
  <w:style w:type="paragraph" w:customStyle="1" w:styleId="LO-normal">
    <w:name w:val="LO-normal"/>
    <w:qFormat/>
    <w:rsid w:val="00B407F1"/>
    <w:pPr>
      <w:suppressAutoHyphens/>
      <w:spacing w:line="276" w:lineRule="auto"/>
    </w:pPr>
    <w:rPr>
      <w:sz w:val="22"/>
      <w:szCs w:val="22"/>
      <w:lang w:eastAsia="zh-CN" w:bidi="hi-IN"/>
    </w:rPr>
  </w:style>
  <w:style w:type="paragraph" w:customStyle="1" w:styleId="Titoloprincipale">
    <w:name w:val="Titolo principale"/>
    <w:basedOn w:val="LO-normal"/>
    <w:next w:val="Normale"/>
    <w:rsid w:val="00B407F1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B407F1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B407F1"/>
  </w:style>
  <w:style w:type="table" w:customStyle="1" w:styleId="TableNormal">
    <w:name w:val="Table Normal"/>
    <w:rsid w:val="00B407F1"/>
    <w:pPr>
      <w:spacing w:line="276" w:lineRule="auto"/>
    </w:pPr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rsid w:val="00655C91"/>
    <w:rPr>
      <w:rFonts w:cs="Mangal"/>
      <w:szCs w:val="20"/>
    </w:rPr>
  </w:style>
  <w:style w:type="character" w:styleId="Collegamentoipertestuale">
    <w:name w:val="Hyperlink"/>
    <w:uiPriority w:val="99"/>
    <w:unhideWhenUsed/>
    <w:rsid w:val="003C1E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1EC1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Matteo Verzaro</cp:lastModifiedBy>
  <cp:revision>2</cp:revision>
  <dcterms:created xsi:type="dcterms:W3CDTF">2020-03-27T11:37:00Z</dcterms:created>
  <dcterms:modified xsi:type="dcterms:W3CDTF">2020-03-27T11:37:00Z</dcterms:modified>
  <dc:language>it-IT</dc:language>
</cp:coreProperties>
</file>